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870E" w14:textId="77777777" w:rsidR="003A7113" w:rsidRDefault="003A7113" w:rsidP="002F387D">
      <w:pPr>
        <w:pStyle w:val="Huvudrubrik"/>
      </w:pPr>
    </w:p>
    <w:p w14:paraId="37971F6B" w14:textId="77777777" w:rsidR="003A7113" w:rsidRDefault="003A7113" w:rsidP="002F387D">
      <w:pPr>
        <w:pStyle w:val="Huvudrubrik"/>
      </w:pPr>
    </w:p>
    <w:p w14:paraId="3B9D24F6" w14:textId="53A6A665" w:rsidR="009F694A" w:rsidRPr="004D71F6" w:rsidRDefault="00574557" w:rsidP="002F387D">
      <w:pPr>
        <w:pStyle w:val="Huvudrubrik"/>
        <w:rPr>
          <w:sz w:val="44"/>
          <w:szCs w:val="44"/>
        </w:rPr>
      </w:pPr>
      <w:r>
        <w:rPr>
          <w:sz w:val="44"/>
          <w:szCs w:val="44"/>
        </w:rPr>
        <w:t>Idrottsspecialisering 2</w:t>
      </w:r>
      <w:r w:rsidR="004D71F6" w:rsidRPr="004D71F6">
        <w:rPr>
          <w:sz w:val="44"/>
          <w:szCs w:val="44"/>
        </w:rPr>
        <w:t xml:space="preserve">, 100 poäng </w:t>
      </w:r>
    </w:p>
    <w:p w14:paraId="169FCA16" w14:textId="73DDE544" w:rsidR="009F694A" w:rsidRPr="004D71F6" w:rsidRDefault="004D71F6" w:rsidP="002F387D">
      <w:pPr>
        <w:pStyle w:val="Ingress"/>
      </w:pPr>
      <w:r w:rsidRPr="004D71F6">
        <w:rPr>
          <w:color w:val="000000"/>
        </w:rPr>
        <w:t>Undervisningen i kursen ska behandla följande centrala innehåll:</w:t>
      </w:r>
    </w:p>
    <w:p w14:paraId="0B1863DF" w14:textId="77777777" w:rsidR="009F694A" w:rsidRPr="009F694A" w:rsidRDefault="009F694A" w:rsidP="009F694A">
      <w:pPr>
        <w:rPr>
          <w:rFonts w:ascii="Garamond" w:hAnsi="Garamond"/>
          <w:sz w:val="20"/>
          <w:szCs w:val="20"/>
        </w:rPr>
      </w:pPr>
    </w:p>
    <w:p w14:paraId="41BC0621" w14:textId="5C80B439" w:rsidR="009F694A" w:rsidRPr="00D378FE" w:rsidRDefault="009F694A" w:rsidP="002F387D">
      <w:pPr>
        <w:pStyle w:val="Brdtext1"/>
      </w:pPr>
    </w:p>
    <w:p w14:paraId="27DFE58B" w14:textId="77777777" w:rsidR="00420335" w:rsidRPr="00420335" w:rsidRDefault="00420335" w:rsidP="00420335">
      <w:pPr>
        <w:pStyle w:val="Mellanrubrik1"/>
        <w:numPr>
          <w:ilvl w:val="0"/>
          <w:numId w:val="8"/>
        </w:numPr>
      </w:pPr>
      <w:r w:rsidRPr="00420335">
        <w:rPr>
          <w:color w:val="000000"/>
        </w:rPr>
        <w:t>Regler, taktik och teknik inom vald idrott.</w:t>
      </w:r>
    </w:p>
    <w:p w14:paraId="47165A51" w14:textId="75888DBB" w:rsidR="00420335" w:rsidRPr="00DC38C2" w:rsidRDefault="00574557" w:rsidP="006B7E7C">
      <w:pPr>
        <w:pStyle w:val="Brdtext1"/>
        <w:ind w:left="360"/>
      </w:pPr>
      <w:r w:rsidRPr="00CF319F">
        <w:t xml:space="preserve">Fortsättning </w:t>
      </w:r>
      <w:r>
        <w:t xml:space="preserve">och fördjupning </w:t>
      </w:r>
      <w:r w:rsidRPr="00CF319F">
        <w:t>från ”Idrottsspecialisering 1</w:t>
      </w:r>
      <w:r>
        <w:t>, punkt 1</w:t>
      </w:r>
      <w:r w:rsidRPr="00CF319F">
        <w:t>”</w:t>
      </w:r>
      <w:r w:rsidRPr="00CF319F">
        <w:rPr>
          <w:i/>
        </w:rPr>
        <w:br/>
        <w:t xml:space="preserve">+ </w:t>
      </w:r>
      <w:r w:rsidRPr="00CF319F">
        <w:t>Banläggning</w:t>
      </w:r>
      <w:r w:rsidRPr="00CF319F">
        <w:br/>
        <w:t>+ Kartritning</w:t>
      </w:r>
      <w:r w:rsidR="00420335">
        <w:br/>
      </w:r>
    </w:p>
    <w:p w14:paraId="6C2F8CD5" w14:textId="26F41BA8" w:rsidR="006B7E7C" w:rsidRDefault="00574557" w:rsidP="00574557">
      <w:pPr>
        <w:pStyle w:val="Mellanrubrik1"/>
        <w:numPr>
          <w:ilvl w:val="0"/>
          <w:numId w:val="8"/>
        </w:numPr>
      </w:pPr>
      <w:r w:rsidRPr="00574557">
        <w:t>Val av träningsmetoder och sammansättning av individuellt anpassade träningsprogram.</w:t>
      </w:r>
    </w:p>
    <w:p w14:paraId="41796D80" w14:textId="0F004DFC" w:rsidR="006B7E7C" w:rsidRPr="00DC38C2" w:rsidRDefault="00574557" w:rsidP="00574557">
      <w:pPr>
        <w:pStyle w:val="Brdtext1"/>
        <w:ind w:left="360"/>
      </w:pPr>
      <w:r w:rsidRPr="00CF319F">
        <w:t>Träningsplanering – fortsättning från ”Idrottsspecialisering 1</w:t>
      </w:r>
      <w:r>
        <w:t xml:space="preserve">, punkt </w:t>
      </w:r>
      <w:smartTag w:uri="urn:schemas-microsoft-com:office:smarttags" w:element="metricconverter">
        <w:smartTagPr>
          <w:attr w:name="ProductID" w:val="6”"/>
        </w:smartTagPr>
        <w:r>
          <w:t>6</w:t>
        </w:r>
        <w:r w:rsidRPr="00CF319F">
          <w:t>”</w:t>
        </w:r>
      </w:smartTag>
      <w:r>
        <w:t xml:space="preserve"> </w:t>
      </w:r>
      <w:r>
        <w:br/>
        <w:t>+ Långsiktig planering</w:t>
      </w:r>
      <w:r>
        <w:rPr>
          <w:i/>
        </w:rPr>
        <w:br/>
        <w:t xml:space="preserve">+ </w:t>
      </w:r>
      <w:r>
        <w:t>Periodisering av träning</w:t>
      </w:r>
      <w:r w:rsidR="006B7E7C">
        <w:br/>
      </w:r>
    </w:p>
    <w:p w14:paraId="3FD089CF" w14:textId="7FA8B646" w:rsidR="006B7E7C" w:rsidRDefault="00574557" w:rsidP="00574557">
      <w:pPr>
        <w:pStyle w:val="Mellanrubrik1"/>
        <w:numPr>
          <w:ilvl w:val="0"/>
          <w:numId w:val="8"/>
        </w:numPr>
      </w:pPr>
      <w:r w:rsidRPr="00574557">
        <w:t>Genomförande av individuellt anpassade träningsprogram baserad på individuell utveckling.</w:t>
      </w:r>
    </w:p>
    <w:p w14:paraId="7611C4A6" w14:textId="77777777" w:rsidR="00574557" w:rsidRDefault="00574557" w:rsidP="00574557">
      <w:pPr>
        <w:pStyle w:val="Brdtext1"/>
        <w:ind w:firstLine="360"/>
      </w:pPr>
      <w:r>
        <w:t xml:space="preserve">Olika träningsformer – fortsättning från ”Idrottsspecialisering 1, punkt 7” </w:t>
      </w:r>
    </w:p>
    <w:p w14:paraId="22B20094" w14:textId="77777777" w:rsidR="00574557" w:rsidRDefault="00574557" w:rsidP="00574557">
      <w:pPr>
        <w:pStyle w:val="Brdtext1"/>
        <w:ind w:firstLine="360"/>
      </w:pPr>
      <w:r>
        <w:t>+ Formtoppning</w:t>
      </w:r>
    </w:p>
    <w:p w14:paraId="70378BE6" w14:textId="728C69B8" w:rsidR="006B7E7C" w:rsidRDefault="00574557" w:rsidP="00574557">
      <w:pPr>
        <w:pStyle w:val="Brdtext1"/>
        <w:ind w:firstLine="360"/>
      </w:pPr>
      <w:r>
        <w:t>+ Mentala träningsprogram</w:t>
      </w:r>
    </w:p>
    <w:p w14:paraId="0FC09DE6" w14:textId="77777777" w:rsidR="00574557" w:rsidRPr="00DC38C2" w:rsidRDefault="00574557" w:rsidP="00574557">
      <w:pPr>
        <w:pStyle w:val="Brdtext1"/>
        <w:ind w:firstLine="360"/>
      </w:pPr>
    </w:p>
    <w:p w14:paraId="4698AAB8" w14:textId="3DFCED6C" w:rsidR="006B7E7C" w:rsidRDefault="00574557" w:rsidP="00574557">
      <w:pPr>
        <w:pStyle w:val="Mellanrubrik1"/>
        <w:numPr>
          <w:ilvl w:val="0"/>
          <w:numId w:val="8"/>
        </w:numPr>
      </w:pPr>
      <w:r w:rsidRPr="00574557">
        <w:t>Värdering av olika träningsmetoders kvaliteter, till exempel teknik-, rörlighets- och snabbhetsträning.</w:t>
      </w:r>
    </w:p>
    <w:p w14:paraId="12B53451" w14:textId="77777777" w:rsidR="00574557" w:rsidRDefault="00574557" w:rsidP="00574557">
      <w:pPr>
        <w:pStyle w:val="Brdtext1"/>
        <w:ind w:left="360"/>
      </w:pPr>
      <w:r>
        <w:t>Utvärdering av träning – fortsättning från ”Idrottsspecialisering 1, punkt 8”</w:t>
      </w:r>
    </w:p>
    <w:p w14:paraId="193F50DE" w14:textId="0031DF13" w:rsidR="006B7E7C" w:rsidRPr="00DC38C2" w:rsidRDefault="00574557" w:rsidP="00574557">
      <w:pPr>
        <w:pStyle w:val="Brdtext1"/>
        <w:ind w:left="360"/>
      </w:pPr>
      <w:r>
        <w:t>+ olika tester för utvärderingar</w:t>
      </w:r>
    </w:p>
    <w:p w14:paraId="47CEBC9C" w14:textId="77777777" w:rsidR="006B7E7C" w:rsidRPr="00DC38C2" w:rsidRDefault="006B7E7C" w:rsidP="006B7E7C">
      <w:pPr>
        <w:pStyle w:val="Brdtext1"/>
        <w:ind w:firstLine="360"/>
      </w:pPr>
    </w:p>
    <w:p w14:paraId="165F08DE" w14:textId="5DBD74E8" w:rsidR="00E1206B" w:rsidRPr="00E1206B" w:rsidRDefault="00574557" w:rsidP="00574557">
      <w:pPr>
        <w:pStyle w:val="Mellanrubrik1"/>
        <w:numPr>
          <w:ilvl w:val="0"/>
          <w:numId w:val="8"/>
        </w:numPr>
      </w:pPr>
      <w:r w:rsidRPr="00574557">
        <w:rPr>
          <w:color w:val="000000"/>
        </w:rPr>
        <w:t>Värdering av individuellt anpassade träningsprogram baserad på individuell utveckling.</w:t>
      </w:r>
    </w:p>
    <w:p w14:paraId="76F3DFC8" w14:textId="77777777" w:rsidR="00574557" w:rsidRPr="00574557" w:rsidRDefault="00574557" w:rsidP="00574557">
      <w:pPr>
        <w:pStyle w:val="Brdtext1"/>
        <w:ind w:firstLine="360"/>
        <w:rPr>
          <w:color w:val="000000"/>
        </w:rPr>
      </w:pPr>
      <w:r w:rsidRPr="00574557">
        <w:rPr>
          <w:color w:val="000000"/>
        </w:rPr>
        <w:t>Utvärdering av träning – fortsättning från ”Idrottsspecialisering 1, punkt 8”</w:t>
      </w:r>
    </w:p>
    <w:p w14:paraId="1FC44C62" w14:textId="6F948152" w:rsidR="00E1206B" w:rsidRDefault="00574557" w:rsidP="00574557">
      <w:pPr>
        <w:pStyle w:val="Brdtext1"/>
        <w:ind w:firstLine="360"/>
        <w:rPr>
          <w:color w:val="000000"/>
        </w:rPr>
      </w:pPr>
      <w:r w:rsidRPr="00574557">
        <w:rPr>
          <w:color w:val="000000"/>
        </w:rPr>
        <w:t>+ Individuella träningsprogram</w:t>
      </w:r>
    </w:p>
    <w:p w14:paraId="2F320E44" w14:textId="77777777" w:rsidR="00574557" w:rsidRPr="00574557" w:rsidRDefault="00574557" w:rsidP="00574557">
      <w:pPr>
        <w:pStyle w:val="Brdtext1"/>
        <w:ind w:firstLine="360"/>
        <w:rPr>
          <w:color w:val="000000"/>
        </w:rPr>
      </w:pPr>
    </w:p>
    <w:p w14:paraId="72189EC9" w14:textId="6DC538CD" w:rsidR="00E1206B" w:rsidRPr="00E1206B" w:rsidRDefault="00574557" w:rsidP="00574557">
      <w:pPr>
        <w:pStyle w:val="Mellanrubrik1"/>
        <w:numPr>
          <w:ilvl w:val="0"/>
          <w:numId w:val="8"/>
        </w:numPr>
      </w:pPr>
      <w:r w:rsidRPr="00574557">
        <w:rPr>
          <w:color w:val="000000"/>
        </w:rPr>
        <w:t>Skadeförebyggande träning</w:t>
      </w:r>
      <w:r w:rsidR="00420335" w:rsidRPr="00E1206B">
        <w:rPr>
          <w:color w:val="000000"/>
        </w:rPr>
        <w:t>.</w:t>
      </w:r>
    </w:p>
    <w:p w14:paraId="20BFDF7C" w14:textId="77777777" w:rsidR="00574557" w:rsidRDefault="00574557" w:rsidP="00E1206B">
      <w:pPr>
        <w:pStyle w:val="Brdtext1"/>
        <w:ind w:left="360"/>
      </w:pPr>
      <w:r w:rsidRPr="00574557">
        <w:t xml:space="preserve">Skadeförebyggande aktiviteter – fortsättning från ”Idrottsspecialisering 1, punkt 9” </w:t>
      </w:r>
    </w:p>
    <w:p w14:paraId="70ADF7FF" w14:textId="457E7E4B" w:rsidR="006B7E7C" w:rsidRPr="00DC38C2" w:rsidRDefault="00574557" w:rsidP="00E1206B">
      <w:pPr>
        <w:pStyle w:val="Brdtext1"/>
        <w:ind w:left="360"/>
      </w:pPr>
      <w:r w:rsidRPr="00574557">
        <w:t>Rehabträning och förebyggande träning</w:t>
      </w:r>
    </w:p>
    <w:p w14:paraId="59CB2A7E" w14:textId="77777777" w:rsidR="00E1206B" w:rsidRPr="00DC38C2" w:rsidRDefault="00E1206B" w:rsidP="00E1206B">
      <w:pPr>
        <w:pStyle w:val="Brdtext1"/>
        <w:ind w:firstLine="360"/>
      </w:pPr>
    </w:p>
    <w:p w14:paraId="437C4A80" w14:textId="7AA0115B" w:rsidR="00E1206B" w:rsidRPr="00E1206B" w:rsidRDefault="00574557" w:rsidP="00574557">
      <w:pPr>
        <w:pStyle w:val="Mellanrubrik1"/>
        <w:numPr>
          <w:ilvl w:val="0"/>
          <w:numId w:val="8"/>
        </w:numPr>
      </w:pPr>
      <w:r w:rsidRPr="00574557">
        <w:rPr>
          <w:color w:val="000000"/>
        </w:rPr>
        <w:t>Olika kulturers värderingar av tävlingsvillkor ur ett jämställdhetsperspektiv.</w:t>
      </w:r>
    </w:p>
    <w:p w14:paraId="5EABF017" w14:textId="6E861625" w:rsidR="00574557" w:rsidRPr="00574557" w:rsidRDefault="00574557" w:rsidP="00D378FE">
      <w:pPr>
        <w:pStyle w:val="Brdtext1"/>
        <w:ind w:left="360"/>
        <w:rPr>
          <w:color w:val="000000"/>
        </w:rPr>
      </w:pPr>
      <w:r w:rsidRPr="00574557">
        <w:rPr>
          <w:color w:val="000000"/>
        </w:rPr>
        <w:t>Jämställdhet och kulturella värderingar inom orienteringssporten, ex. etik och moral samt doping</w:t>
      </w:r>
      <w:r w:rsidR="001A53A2">
        <w:rPr>
          <w:color w:val="000000"/>
        </w:rPr>
        <w:t>.</w:t>
      </w:r>
    </w:p>
    <w:p w14:paraId="55E94BAB" w14:textId="5592156A" w:rsidR="006B7E7C" w:rsidRPr="00E1206B" w:rsidRDefault="00574557" w:rsidP="001A53A2">
      <w:pPr>
        <w:pStyle w:val="Brdtext1"/>
        <w:ind w:left="360"/>
        <w:rPr>
          <w:i/>
          <w:color w:val="000000"/>
        </w:rPr>
      </w:pPr>
      <w:r w:rsidRPr="00574557">
        <w:rPr>
          <w:color w:val="000000"/>
        </w:rPr>
        <w:t>(Kan sammankopplas med ” Tränin</w:t>
      </w:r>
      <w:r>
        <w:rPr>
          <w:color w:val="000000"/>
        </w:rPr>
        <w:t>gs- och täv</w:t>
      </w:r>
      <w:r w:rsidR="00D378FE">
        <w:rPr>
          <w:color w:val="000000"/>
        </w:rPr>
        <w:t>lingslära 1, punkt 12</w:t>
      </w:r>
      <w:r w:rsidRPr="00574557">
        <w:rPr>
          <w:color w:val="000000"/>
        </w:rPr>
        <w:t>”)</w:t>
      </w:r>
    </w:p>
    <w:p w14:paraId="1F20232D" w14:textId="77777777" w:rsidR="00E1206B" w:rsidRPr="00DC38C2" w:rsidRDefault="00E1206B" w:rsidP="00E1206B">
      <w:pPr>
        <w:pStyle w:val="Brdtext1"/>
        <w:ind w:firstLine="360"/>
      </w:pPr>
    </w:p>
    <w:p w14:paraId="4A9120F0" w14:textId="78F65AD9" w:rsidR="00E1206B" w:rsidRPr="00E1206B" w:rsidRDefault="00574557" w:rsidP="00574557">
      <w:pPr>
        <w:pStyle w:val="Mellanrubrik1"/>
        <w:numPr>
          <w:ilvl w:val="0"/>
          <w:numId w:val="8"/>
        </w:numPr>
      </w:pPr>
      <w:r w:rsidRPr="00574557">
        <w:rPr>
          <w:color w:val="000000"/>
        </w:rPr>
        <w:lastRenderedPageBreak/>
        <w:t>Diskriminering inom idrotten och hur den kan motverkas samt hur olika kropps- och samhällsideal påverkar idrottsutövandet och samhället i övrigt.</w:t>
      </w:r>
    </w:p>
    <w:p w14:paraId="664AEB11" w14:textId="77777777" w:rsidR="00574557" w:rsidRPr="00574557" w:rsidRDefault="00574557" w:rsidP="00574557">
      <w:pPr>
        <w:pStyle w:val="Brdtext1"/>
        <w:ind w:left="360"/>
        <w:rPr>
          <w:color w:val="000000"/>
        </w:rPr>
      </w:pPr>
      <w:r w:rsidRPr="00574557">
        <w:rPr>
          <w:color w:val="000000"/>
        </w:rPr>
        <w:t>Diskriminering inom orienteringssporten</w:t>
      </w:r>
    </w:p>
    <w:p w14:paraId="4E0EE1D0" w14:textId="6E3D6739" w:rsidR="001A53A2" w:rsidRDefault="00574557" w:rsidP="001A53A2">
      <w:pPr>
        <w:pStyle w:val="Brdtext1"/>
        <w:ind w:left="360"/>
        <w:rPr>
          <w:color w:val="000000"/>
        </w:rPr>
      </w:pPr>
      <w:r w:rsidRPr="00574557">
        <w:rPr>
          <w:color w:val="000000"/>
        </w:rPr>
        <w:t>Kropps- och samhällsideal</w:t>
      </w:r>
    </w:p>
    <w:p w14:paraId="0A28A515" w14:textId="13AB53AE" w:rsidR="00A8310A" w:rsidRPr="00E1206B" w:rsidRDefault="00A8310A" w:rsidP="00A8310A">
      <w:pPr>
        <w:pStyle w:val="Brdtext1"/>
        <w:ind w:left="360"/>
        <w:rPr>
          <w:color w:val="000000"/>
        </w:rPr>
      </w:pPr>
      <w:r w:rsidRPr="00574557">
        <w:rPr>
          <w:color w:val="000000"/>
        </w:rPr>
        <w:t>(Kan sammankopplas med ”Tränin</w:t>
      </w:r>
      <w:r w:rsidR="00D058EB">
        <w:rPr>
          <w:color w:val="000000"/>
        </w:rPr>
        <w:t>gs- och tävlingslära 1, punkt 13</w:t>
      </w:r>
      <w:bookmarkStart w:id="0" w:name="_GoBack"/>
      <w:bookmarkEnd w:id="0"/>
      <w:r w:rsidRPr="00574557">
        <w:rPr>
          <w:color w:val="000000"/>
        </w:rPr>
        <w:t>”)</w:t>
      </w:r>
    </w:p>
    <w:p w14:paraId="6C7E92E3" w14:textId="56269FD2" w:rsidR="00A8310A" w:rsidRPr="00574557" w:rsidRDefault="00A8310A" w:rsidP="001A53A2">
      <w:pPr>
        <w:pStyle w:val="Brdtext1"/>
        <w:ind w:left="360"/>
        <w:rPr>
          <w:color w:val="000000"/>
        </w:rPr>
      </w:pPr>
      <w:r>
        <w:rPr>
          <w:color w:val="000000"/>
        </w:rPr>
        <w:t xml:space="preserve">Litteraturtips! SOFTs skrift om Ätstörningar kan vara till stöd: </w:t>
      </w:r>
      <w:hyperlink r:id="rId11" w:history="1">
        <w:r w:rsidRPr="00B22D0C">
          <w:rPr>
            <w:rStyle w:val="Hyperlnk"/>
          </w:rPr>
          <w:t>http://www.svenskorientering.se/globalassets/svenska-orienteringsforbundet-orientering/03_dokument/broschyr_atstorningar_hemsida.pdf</w:t>
        </w:r>
      </w:hyperlink>
      <w:r>
        <w:rPr>
          <w:color w:val="000000"/>
        </w:rPr>
        <w:t xml:space="preserve"> </w:t>
      </w:r>
    </w:p>
    <w:p w14:paraId="6543E898" w14:textId="58AB84E2" w:rsidR="009F694A" w:rsidRDefault="009F694A" w:rsidP="00574557">
      <w:pPr>
        <w:pStyle w:val="Brdtext1"/>
      </w:pPr>
    </w:p>
    <w:p w14:paraId="5EB88CE2" w14:textId="6A4BF7E4" w:rsidR="00E1206B" w:rsidRDefault="00E1206B">
      <w:r>
        <w:br w:type="page"/>
      </w:r>
    </w:p>
    <w:p w14:paraId="2C28D214" w14:textId="77777777" w:rsidR="00E1206B" w:rsidRPr="00DC38C2" w:rsidRDefault="00E1206B" w:rsidP="00E1206B">
      <w:pPr>
        <w:pStyle w:val="Mellanrubrik1"/>
      </w:pPr>
      <w:r w:rsidRPr="00DC38C2">
        <w:lastRenderedPageBreak/>
        <w:t>Kunskapskrav</w:t>
      </w:r>
    </w:p>
    <w:p w14:paraId="0685F1E0" w14:textId="77777777" w:rsidR="00E1206B" w:rsidRDefault="00E1206B" w:rsidP="00E1206B">
      <w:pPr>
        <w:pStyle w:val="Mellanrubrik2"/>
      </w:pPr>
    </w:p>
    <w:p w14:paraId="56716B80" w14:textId="5E541A6E" w:rsidR="00E1206B" w:rsidRDefault="00E1206B" w:rsidP="008A5261">
      <w:pPr>
        <w:pStyle w:val="Mellanrubrik2"/>
      </w:pPr>
      <w:r w:rsidRPr="00DC38C2">
        <w:t>Betyget E</w:t>
      </w:r>
    </w:p>
    <w:p w14:paraId="7A855AC6" w14:textId="77777777" w:rsidR="008A5261" w:rsidRPr="00CF319F" w:rsidRDefault="008A5261" w:rsidP="008A5261">
      <w:pPr>
        <w:pStyle w:val="Normalwebb"/>
      </w:pPr>
      <w:r w:rsidRPr="00CF319F">
        <w:t xml:space="preserve">Eleven genomför, </w:t>
      </w:r>
      <w:r w:rsidRPr="00CF319F">
        <w:rPr>
          <w:rStyle w:val="Stark"/>
        </w:rPr>
        <w:t xml:space="preserve">i samråd </w:t>
      </w:r>
      <w:r w:rsidRPr="00CF319F">
        <w:t xml:space="preserve">med handledare, vald idrott tekniskt och taktiskt med precision och kontroll. I tävlingssituationer väljer eleven </w:t>
      </w:r>
      <w:r w:rsidRPr="00CF319F">
        <w:rPr>
          <w:rStyle w:val="Stark"/>
        </w:rPr>
        <w:t xml:space="preserve">med viss säkerhet </w:t>
      </w:r>
      <w:r w:rsidRPr="00CF319F">
        <w:t xml:space="preserve">insatsnivå efter kända förutsättningar samt agerar </w:t>
      </w:r>
      <w:r w:rsidRPr="00CF319F">
        <w:rPr>
          <w:rStyle w:val="Stark"/>
        </w:rPr>
        <w:t>med viss säkerhet</w:t>
      </w:r>
      <w:r w:rsidRPr="00CF319F">
        <w:t xml:space="preserve"> i mötet med nya miljöer. Dessutom tar eleven i tävlandet ansvar för att förebygga skador och ohälsa.</w:t>
      </w:r>
    </w:p>
    <w:p w14:paraId="68F85510" w14:textId="77777777" w:rsidR="008A5261" w:rsidRPr="00CF319F" w:rsidRDefault="008A5261" w:rsidP="008A5261">
      <w:pPr>
        <w:pStyle w:val="Normalwebb"/>
      </w:pPr>
      <w:r w:rsidRPr="00CF319F">
        <w:t xml:space="preserve">Eleven väljer, utifrån tränings- och tävlingssituationer, </w:t>
      </w:r>
      <w:r w:rsidRPr="00CF319F">
        <w:rPr>
          <w:rStyle w:val="Stark"/>
        </w:rPr>
        <w:t xml:space="preserve">med viss säkerhet </w:t>
      </w:r>
      <w:r w:rsidRPr="00CF319F">
        <w:t xml:space="preserve">metoder som utvecklar idrottsutövandet. Eleven beskriver </w:t>
      </w:r>
      <w:r w:rsidRPr="00CF319F">
        <w:rPr>
          <w:rStyle w:val="Stark"/>
        </w:rPr>
        <w:t xml:space="preserve">översiktligt </w:t>
      </w:r>
      <w:r w:rsidRPr="00CF319F">
        <w:t xml:space="preserve">metodernas kvaliteter. I beskrivningarna använder eleven </w:t>
      </w:r>
      <w:r w:rsidRPr="00CF319F">
        <w:rPr>
          <w:rStyle w:val="Stark"/>
        </w:rPr>
        <w:t xml:space="preserve">med viss säkerhet </w:t>
      </w:r>
      <w:r w:rsidRPr="00CF319F">
        <w:t xml:space="preserve">centrala begrepp. Utifrån valda metoder planerar och genomför eleven </w:t>
      </w:r>
      <w:r w:rsidRPr="00CF319F">
        <w:rPr>
          <w:rStyle w:val="Stark"/>
        </w:rPr>
        <w:t xml:space="preserve">i samråd </w:t>
      </w:r>
      <w:r w:rsidRPr="00CF319F">
        <w:t xml:space="preserve">med handledare sin träning. I träningen väljer och prövar eleven andra metoder som kan vara av betydelse för att förbättra resultatet och för att förebygga skador. Eleven utvärderar metoderna med </w:t>
      </w:r>
      <w:r w:rsidRPr="00CF319F">
        <w:rPr>
          <w:rStyle w:val="Stark"/>
        </w:rPr>
        <w:t xml:space="preserve">enkla </w:t>
      </w:r>
      <w:r w:rsidRPr="00CF319F">
        <w:t xml:space="preserve">omdömen utifrån resultat och teorier. Dessutom diskuterar eleven </w:t>
      </w:r>
      <w:r w:rsidRPr="00CF319F">
        <w:rPr>
          <w:rStyle w:val="Stark"/>
        </w:rPr>
        <w:t xml:space="preserve">översiktligt </w:t>
      </w:r>
      <w:r w:rsidRPr="00CF319F">
        <w:t>hur olika värderingar i tränings- och tävlingssammanhang har betydelse för prestationsförmåga och idrottsliga resultat.</w:t>
      </w:r>
    </w:p>
    <w:p w14:paraId="6A9BD77B" w14:textId="17435640" w:rsidR="00E1206B" w:rsidRPr="00DC38C2" w:rsidRDefault="00E1206B" w:rsidP="00E1206B">
      <w:pPr>
        <w:pStyle w:val="Brdtext1"/>
      </w:pPr>
      <w:r w:rsidRPr="00DC38C2">
        <w:t xml:space="preserve">Eleven samarbetar och kommunicerar </w:t>
      </w:r>
      <w:r w:rsidRPr="00DC38C2">
        <w:rPr>
          <w:rStyle w:val="Stark"/>
        </w:rPr>
        <w:t>med viss säkerhet</w:t>
      </w:r>
      <w:r w:rsidRPr="00DC38C2">
        <w:t xml:space="preserve"> i tränings- och tävlingssituationer.</w:t>
      </w:r>
    </w:p>
    <w:p w14:paraId="3064584C" w14:textId="77777777" w:rsidR="00E1206B" w:rsidRDefault="00E1206B" w:rsidP="00E1206B">
      <w:pPr>
        <w:pStyle w:val="Brdtext1"/>
      </w:pPr>
    </w:p>
    <w:p w14:paraId="77A66AA3" w14:textId="51C5E80F" w:rsidR="00E1206B" w:rsidRPr="00DC38C2" w:rsidRDefault="00E1206B" w:rsidP="00E1206B">
      <w:pPr>
        <w:pStyle w:val="Brdtext1"/>
      </w:pPr>
      <w:r w:rsidRPr="00DC38C2">
        <w:t xml:space="preserve">När eleven samråder med handledare bedömer hon eller han </w:t>
      </w:r>
      <w:r w:rsidRPr="00DC38C2">
        <w:rPr>
          <w:rStyle w:val="Stark"/>
        </w:rPr>
        <w:t xml:space="preserve">med viss säkerhet </w:t>
      </w:r>
      <w:r w:rsidRPr="00DC38C2">
        <w:t>den egna förmågan och situationens krav.</w:t>
      </w:r>
    </w:p>
    <w:p w14:paraId="3EB35A6B" w14:textId="77777777" w:rsidR="00E1206B" w:rsidRDefault="00E1206B" w:rsidP="00E1206B">
      <w:pPr>
        <w:pStyle w:val="Brdtext1"/>
      </w:pPr>
    </w:p>
    <w:p w14:paraId="4655F111" w14:textId="5AC7D140" w:rsidR="00E1206B" w:rsidRPr="00DC38C2" w:rsidRDefault="00E1206B" w:rsidP="00E1206B">
      <w:pPr>
        <w:pStyle w:val="Mellanrubrik2"/>
      </w:pPr>
      <w:r w:rsidRPr="00DC38C2">
        <w:t>Betyget D</w:t>
      </w:r>
    </w:p>
    <w:p w14:paraId="14DDEECF" w14:textId="77777777" w:rsidR="00E1206B" w:rsidRDefault="00E1206B" w:rsidP="00E1206B">
      <w:pPr>
        <w:pStyle w:val="Brdtext1"/>
      </w:pPr>
    </w:p>
    <w:p w14:paraId="6A0DEAC5" w14:textId="72D9494C" w:rsidR="00E1206B" w:rsidRPr="00DC38C2" w:rsidRDefault="00E1206B" w:rsidP="00E1206B">
      <w:pPr>
        <w:pStyle w:val="Brdtext1"/>
      </w:pPr>
      <w:r w:rsidRPr="00DC38C2">
        <w:t>Betyget D innebär att kunskapskraven för E och till övervägande del för C är uppfyllda.</w:t>
      </w:r>
    </w:p>
    <w:p w14:paraId="4DDEBF12" w14:textId="77777777" w:rsidR="00E1206B" w:rsidRDefault="00E1206B" w:rsidP="00E1206B">
      <w:pPr>
        <w:pStyle w:val="Brdtext1"/>
      </w:pPr>
    </w:p>
    <w:p w14:paraId="6A2CDCFE" w14:textId="5FEB0E0F" w:rsidR="00E1206B" w:rsidRDefault="00E1206B" w:rsidP="008A5261">
      <w:pPr>
        <w:pStyle w:val="Mellanrubrik2"/>
      </w:pPr>
      <w:r w:rsidRPr="00DC38C2">
        <w:t>Betyget C</w:t>
      </w:r>
    </w:p>
    <w:p w14:paraId="1002C80C" w14:textId="77777777" w:rsidR="008A5261" w:rsidRPr="00CF319F" w:rsidRDefault="008A5261" w:rsidP="008A5261">
      <w:pPr>
        <w:pStyle w:val="Normalwebb"/>
      </w:pPr>
      <w:r w:rsidRPr="00CF319F">
        <w:t xml:space="preserve">Eleven genomför, </w:t>
      </w:r>
      <w:r w:rsidRPr="00CF319F">
        <w:rPr>
          <w:rStyle w:val="Stark"/>
        </w:rPr>
        <w:t xml:space="preserve">efter samråd </w:t>
      </w:r>
      <w:r w:rsidRPr="00CF319F">
        <w:t xml:space="preserve">med handledare, vald idrott tekniskt och taktiskt med precision och kontroll. I tävlingssituationer väljer eleven </w:t>
      </w:r>
      <w:r w:rsidRPr="00CF319F">
        <w:rPr>
          <w:rStyle w:val="Stark"/>
        </w:rPr>
        <w:t xml:space="preserve">med viss säkerhet </w:t>
      </w:r>
      <w:r w:rsidRPr="00CF319F">
        <w:t xml:space="preserve">insatsnivå efter kända förutsättningar samt agerar </w:t>
      </w:r>
      <w:r w:rsidRPr="00CF319F">
        <w:rPr>
          <w:rStyle w:val="Stark"/>
        </w:rPr>
        <w:t>med viss säkerhet</w:t>
      </w:r>
      <w:r w:rsidRPr="00CF319F">
        <w:t xml:space="preserve"> i mötet med nya miljöer. Dessutom tar eleven i tävlandet ansvar för att förebygga skador och ohälsa.</w:t>
      </w:r>
    </w:p>
    <w:p w14:paraId="55C13326" w14:textId="77777777" w:rsidR="008A5261" w:rsidRPr="00CF319F" w:rsidRDefault="008A5261" w:rsidP="008A5261">
      <w:pPr>
        <w:pStyle w:val="Normalwebb"/>
      </w:pPr>
      <w:r w:rsidRPr="00CF319F">
        <w:t xml:space="preserve">Eleven väljer, utifrån tränings- och tävlingssituationer, </w:t>
      </w:r>
      <w:r w:rsidRPr="00CF319F">
        <w:rPr>
          <w:rStyle w:val="Stark"/>
        </w:rPr>
        <w:t xml:space="preserve">med viss säkerhet </w:t>
      </w:r>
      <w:r w:rsidRPr="00CF319F">
        <w:t xml:space="preserve">metoder som utvecklar idrottsutövandet. Eleven beskriver </w:t>
      </w:r>
      <w:r w:rsidRPr="00CF319F">
        <w:rPr>
          <w:rStyle w:val="Stark"/>
        </w:rPr>
        <w:t xml:space="preserve">utförligt </w:t>
      </w:r>
      <w:r w:rsidRPr="00CF319F">
        <w:t xml:space="preserve">metodernas kvaliteter. I beskrivningarna använder eleven </w:t>
      </w:r>
      <w:r w:rsidRPr="00CF319F">
        <w:rPr>
          <w:rStyle w:val="Stark"/>
        </w:rPr>
        <w:t xml:space="preserve">med viss säkerhet </w:t>
      </w:r>
      <w:r w:rsidRPr="00CF319F">
        <w:t xml:space="preserve">centrala begrepp. Utifrån valda metoder planerar och genomför eleven </w:t>
      </w:r>
      <w:r w:rsidRPr="00CF319F">
        <w:rPr>
          <w:rStyle w:val="Stark"/>
        </w:rPr>
        <w:t xml:space="preserve">efter samråd </w:t>
      </w:r>
      <w:r w:rsidRPr="00CF319F">
        <w:t xml:space="preserve">med handledare sin träning. I träningen väljer och prövar eleven andra metoder som kan vara av betydelse för att förbättra resultatet och för att förebygga skador. Eleven utvärderar metoderna med </w:t>
      </w:r>
      <w:r w:rsidRPr="00CF319F">
        <w:rPr>
          <w:rStyle w:val="Stark"/>
        </w:rPr>
        <w:t xml:space="preserve">nyanserade </w:t>
      </w:r>
      <w:r w:rsidRPr="00CF319F">
        <w:t xml:space="preserve">omdömen utifrån resultat och teorier. Dessutom diskuterar eleven </w:t>
      </w:r>
      <w:r w:rsidRPr="00CF319F">
        <w:rPr>
          <w:rStyle w:val="Stark"/>
        </w:rPr>
        <w:t xml:space="preserve">utförligt </w:t>
      </w:r>
      <w:r w:rsidRPr="00CF319F">
        <w:t xml:space="preserve">hur olika </w:t>
      </w:r>
      <w:r w:rsidRPr="00CF319F">
        <w:lastRenderedPageBreak/>
        <w:t>värderingar i tränings- och tävlingssammanhang har betydelse för prestationsförmåga och idrottsliga resultat.</w:t>
      </w:r>
    </w:p>
    <w:p w14:paraId="5F841FFF" w14:textId="05830C2E" w:rsidR="00E1206B" w:rsidRPr="00DC38C2" w:rsidRDefault="00E1206B" w:rsidP="00E1206B">
      <w:pPr>
        <w:pStyle w:val="Brdtext1"/>
      </w:pPr>
      <w:r w:rsidRPr="00DC38C2">
        <w:t xml:space="preserve">Eleven samarbetar och kommunicerar </w:t>
      </w:r>
      <w:r w:rsidRPr="00DC38C2">
        <w:rPr>
          <w:rStyle w:val="Stark"/>
        </w:rPr>
        <w:t>med viss säkerhet</w:t>
      </w:r>
      <w:r w:rsidRPr="00DC38C2">
        <w:t xml:space="preserve"> i tränings- och tävlingssituationer.</w:t>
      </w:r>
    </w:p>
    <w:p w14:paraId="08ED5EA2" w14:textId="77777777" w:rsidR="008A5261" w:rsidRDefault="008A5261" w:rsidP="00E1206B">
      <w:pPr>
        <w:pStyle w:val="Brdtext1"/>
      </w:pPr>
    </w:p>
    <w:p w14:paraId="6ACC72A5" w14:textId="1A10933E" w:rsidR="00E1206B" w:rsidRPr="00DC38C2" w:rsidRDefault="00E1206B" w:rsidP="00E1206B">
      <w:pPr>
        <w:pStyle w:val="Brdtext1"/>
      </w:pPr>
      <w:r w:rsidRPr="00DC38C2">
        <w:t xml:space="preserve">När eleven samråder med handledare bedömer hon eller han </w:t>
      </w:r>
      <w:r w:rsidRPr="00DC38C2">
        <w:rPr>
          <w:rStyle w:val="Stark"/>
        </w:rPr>
        <w:t xml:space="preserve">med viss säkerhet </w:t>
      </w:r>
      <w:r w:rsidRPr="00DC38C2">
        <w:t>den egna förmågan och situationens krav.</w:t>
      </w:r>
    </w:p>
    <w:p w14:paraId="40570B31" w14:textId="77777777" w:rsidR="00E1206B" w:rsidRPr="00DC38C2" w:rsidRDefault="00E1206B" w:rsidP="00E1206B">
      <w:pPr>
        <w:pStyle w:val="Brdtext1"/>
      </w:pPr>
    </w:p>
    <w:p w14:paraId="66553C54" w14:textId="77777777" w:rsidR="00E1206B" w:rsidRPr="00DC38C2" w:rsidRDefault="00E1206B" w:rsidP="00E1206B">
      <w:pPr>
        <w:pStyle w:val="Mellanrubrik2"/>
      </w:pPr>
      <w:r w:rsidRPr="00DC38C2">
        <w:t>Betyget B</w:t>
      </w:r>
    </w:p>
    <w:p w14:paraId="60521B92" w14:textId="77777777" w:rsidR="00E1206B" w:rsidRDefault="00E1206B" w:rsidP="00E1206B">
      <w:pPr>
        <w:pStyle w:val="Brdtext1"/>
      </w:pPr>
    </w:p>
    <w:p w14:paraId="6EF84113" w14:textId="49A88062" w:rsidR="00E1206B" w:rsidRPr="00DC38C2" w:rsidRDefault="00E1206B" w:rsidP="00E1206B">
      <w:pPr>
        <w:pStyle w:val="Brdtext1"/>
      </w:pPr>
      <w:r w:rsidRPr="00DC38C2">
        <w:t>Betyget B innebär att kunskapskraven för C och till övervägande del för A är uppfyllda.</w:t>
      </w:r>
    </w:p>
    <w:p w14:paraId="44609465" w14:textId="77777777" w:rsidR="00E1206B" w:rsidRDefault="00E1206B" w:rsidP="00E1206B">
      <w:pPr>
        <w:pStyle w:val="Brdtext1"/>
      </w:pPr>
    </w:p>
    <w:p w14:paraId="7147681B" w14:textId="171B17DC" w:rsidR="00E1206B" w:rsidRDefault="00E1206B" w:rsidP="008A5261">
      <w:pPr>
        <w:pStyle w:val="Mellanrubrik2"/>
      </w:pPr>
      <w:r w:rsidRPr="00DC38C2">
        <w:t>Betyget A</w:t>
      </w:r>
    </w:p>
    <w:p w14:paraId="4DBEBBC7" w14:textId="77777777" w:rsidR="008A5261" w:rsidRPr="00CF319F" w:rsidRDefault="008A5261" w:rsidP="008A5261">
      <w:pPr>
        <w:pStyle w:val="Normalwebb"/>
      </w:pPr>
      <w:r w:rsidRPr="00CF319F">
        <w:t xml:space="preserve">Eleven genomför, </w:t>
      </w:r>
      <w:r w:rsidRPr="00CF319F">
        <w:rPr>
          <w:rStyle w:val="Stark"/>
        </w:rPr>
        <w:t xml:space="preserve">efter samråd </w:t>
      </w:r>
      <w:r w:rsidRPr="00CF319F">
        <w:t xml:space="preserve">med handledare, vald idrott tekniskt och taktiskt med </w:t>
      </w:r>
      <w:r w:rsidRPr="00CF319F">
        <w:rPr>
          <w:rStyle w:val="Stark"/>
        </w:rPr>
        <w:t xml:space="preserve">god </w:t>
      </w:r>
      <w:r w:rsidRPr="00CF319F">
        <w:t xml:space="preserve">precision och kontroll. I tävlingssituationer väljer eleven </w:t>
      </w:r>
      <w:r w:rsidRPr="00CF319F">
        <w:rPr>
          <w:rStyle w:val="Stark"/>
        </w:rPr>
        <w:t xml:space="preserve">med säkerhet </w:t>
      </w:r>
      <w:r w:rsidRPr="00CF319F">
        <w:t xml:space="preserve">insatsnivå efter kända förutsättningar samt agerar </w:t>
      </w:r>
      <w:r w:rsidRPr="00CF319F">
        <w:rPr>
          <w:rStyle w:val="Stark"/>
        </w:rPr>
        <w:t>med säkerhet</w:t>
      </w:r>
      <w:r w:rsidRPr="00CF319F">
        <w:t xml:space="preserve"> i möter med nya miljöer. Dessutom tar eleven i tävlandet ansvar för att förebygga skador och ohälsa.</w:t>
      </w:r>
    </w:p>
    <w:p w14:paraId="6A019C20" w14:textId="2936AEEA" w:rsidR="00E1206B" w:rsidRPr="00DC38C2" w:rsidRDefault="008A5261" w:rsidP="008A5261">
      <w:pPr>
        <w:pStyle w:val="Brdtext1"/>
      </w:pPr>
      <w:r w:rsidRPr="00CF319F">
        <w:t xml:space="preserve">Eleven väljer, utifrån tränings- och tävlingssituationer, </w:t>
      </w:r>
      <w:r w:rsidRPr="00CF319F">
        <w:rPr>
          <w:rStyle w:val="Stark"/>
        </w:rPr>
        <w:t xml:space="preserve">med säkerhet </w:t>
      </w:r>
      <w:r w:rsidRPr="00CF319F">
        <w:t xml:space="preserve">metoder som utvecklar idrottsutövandet. Eleven beskriver </w:t>
      </w:r>
      <w:r w:rsidRPr="00CF319F">
        <w:rPr>
          <w:rStyle w:val="Stark"/>
        </w:rPr>
        <w:t xml:space="preserve">utförligt och nyanserat </w:t>
      </w:r>
      <w:r w:rsidRPr="00CF319F">
        <w:t xml:space="preserve">metodernas kvaliteter. I beskrivningarna använder eleven </w:t>
      </w:r>
      <w:r w:rsidRPr="00CF319F">
        <w:rPr>
          <w:rStyle w:val="Stark"/>
        </w:rPr>
        <w:t xml:space="preserve">med säkerhet </w:t>
      </w:r>
      <w:r w:rsidRPr="00CF319F">
        <w:t xml:space="preserve">centrala begrepp. Utifrån valda metoder planerar och genomför eleven </w:t>
      </w:r>
      <w:r w:rsidRPr="00CF319F">
        <w:rPr>
          <w:rStyle w:val="Stark"/>
        </w:rPr>
        <w:t xml:space="preserve">efter samråd </w:t>
      </w:r>
      <w:r w:rsidRPr="00CF319F">
        <w:t xml:space="preserve">med handledare sin träning. I träningen väljer och prövar eleven andra metoder som kan vara av betydelse för att förbättra resultatet och för att förebygga skador. Eleven utvärderar metoderna med </w:t>
      </w:r>
      <w:r w:rsidRPr="00CF319F">
        <w:rPr>
          <w:rStyle w:val="Stark"/>
        </w:rPr>
        <w:t xml:space="preserve">nyanserade </w:t>
      </w:r>
      <w:r w:rsidRPr="00CF319F">
        <w:t xml:space="preserve">omdömen utifrån resultat och teorier. Dessutom diskuterar eleven </w:t>
      </w:r>
      <w:r w:rsidRPr="00CF319F">
        <w:rPr>
          <w:rStyle w:val="Stark"/>
        </w:rPr>
        <w:t xml:space="preserve">utförligt och nyanserat </w:t>
      </w:r>
      <w:r w:rsidRPr="00CF319F">
        <w:t>hur olika värderingar i tränings- och tävlingssammanhang har betydelse för prestationsförmåga och idrottsliga resultat.</w:t>
      </w:r>
    </w:p>
    <w:p w14:paraId="40AE8951" w14:textId="77777777" w:rsidR="00E1206B" w:rsidRDefault="00E1206B" w:rsidP="00E1206B">
      <w:pPr>
        <w:pStyle w:val="Brdtext1"/>
      </w:pPr>
    </w:p>
    <w:p w14:paraId="631DFE3B" w14:textId="29B51253" w:rsidR="00E1206B" w:rsidRPr="00DC38C2" w:rsidRDefault="00E1206B" w:rsidP="00E1206B">
      <w:pPr>
        <w:pStyle w:val="Brdtext1"/>
      </w:pPr>
      <w:r w:rsidRPr="00DC38C2">
        <w:t xml:space="preserve">Eleven samarbetar och kommunicerar </w:t>
      </w:r>
      <w:r w:rsidRPr="00DC38C2">
        <w:rPr>
          <w:rStyle w:val="Stark"/>
        </w:rPr>
        <w:t>med säkerhet</w:t>
      </w:r>
      <w:r w:rsidRPr="00DC38C2">
        <w:t xml:space="preserve"> i tränings- och tävlingssituationer.</w:t>
      </w:r>
    </w:p>
    <w:p w14:paraId="403AF893" w14:textId="77777777" w:rsidR="00E1206B" w:rsidRDefault="00E1206B" w:rsidP="00E1206B">
      <w:pPr>
        <w:pStyle w:val="Brdtext1"/>
      </w:pPr>
    </w:p>
    <w:p w14:paraId="10AF06F0" w14:textId="4BE8E235" w:rsidR="00E1206B" w:rsidRPr="00DC38C2" w:rsidRDefault="00E1206B" w:rsidP="00E1206B">
      <w:pPr>
        <w:pStyle w:val="Brdtext1"/>
      </w:pPr>
      <w:r w:rsidRPr="00DC38C2">
        <w:t xml:space="preserve">När eleven samråder med handledare bedömer hon eller han </w:t>
      </w:r>
      <w:r w:rsidRPr="00DC38C2">
        <w:rPr>
          <w:rStyle w:val="Stark"/>
        </w:rPr>
        <w:t xml:space="preserve">med säkerhet </w:t>
      </w:r>
      <w:r w:rsidRPr="00DC38C2">
        <w:t>den egna förmågan och situationens krav.</w:t>
      </w:r>
    </w:p>
    <w:p w14:paraId="7F71E26E" w14:textId="77777777" w:rsidR="00E1206B" w:rsidRPr="00D378FE" w:rsidRDefault="00E1206B" w:rsidP="00E1206B">
      <w:pPr>
        <w:pStyle w:val="Brdtext1"/>
        <w:rPr>
          <w:sz w:val="20"/>
        </w:rPr>
      </w:pPr>
    </w:p>
    <w:sectPr w:rsidR="00E1206B" w:rsidRPr="00D378FE" w:rsidSect="002019B7">
      <w:footerReference w:type="default" r:id="rId12"/>
      <w:headerReference w:type="first" r:id="rId13"/>
      <w:footerReference w:type="first" r:id="rId14"/>
      <w:pgSz w:w="11900" w:h="16840"/>
      <w:pgMar w:top="1809" w:right="1800" w:bottom="1440" w:left="2552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FD61" w14:textId="77777777" w:rsidR="000F37A9" w:rsidRDefault="000F37A9" w:rsidP="009F694A">
      <w:r>
        <w:separator/>
      </w:r>
    </w:p>
  </w:endnote>
  <w:endnote w:type="continuationSeparator" w:id="0">
    <w:p w14:paraId="13E6289A" w14:textId="77777777" w:rsidR="000F37A9" w:rsidRDefault="000F37A9" w:rsidP="009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24CC0" w14:textId="23B9088A" w:rsidR="000F37A9" w:rsidRPr="00286444" w:rsidRDefault="00FB3519" w:rsidP="00286444">
    <w:pPr>
      <w:pStyle w:val="Sidfot"/>
      <w:ind w:left="-1560"/>
      <w:rPr>
        <w:rFonts w:ascii="Arial" w:hAnsi="Arial" w:cs="Arial"/>
        <w:b/>
        <w:sz w:val="13"/>
        <w:szCs w:val="13"/>
      </w:rPr>
    </w:pPr>
    <w:r>
      <w:rPr>
        <w:noProof/>
        <w:lang w:eastAsia="sv-SE"/>
      </w:rPr>
      <w:drawing>
        <wp:anchor distT="180340" distB="180340" distL="180340" distR="180340" simplePos="0" relativeHeight="251667456" behindDoc="1" locked="0" layoutInCell="1" allowOverlap="1" wp14:anchorId="56E9FA09" wp14:editId="079444A8">
          <wp:simplePos x="0" y="0"/>
          <wp:positionH relativeFrom="margin">
            <wp:posOffset>-1257300</wp:posOffset>
          </wp:positionH>
          <wp:positionV relativeFrom="margin">
            <wp:posOffset>8915400</wp:posOffset>
          </wp:positionV>
          <wp:extent cx="228600" cy="344170"/>
          <wp:effectExtent l="0" t="0" r="0" b="11430"/>
          <wp:wrapSquare wrapText="largest"/>
          <wp:docPr id="6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7A9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2EB56C" wp14:editId="1EF2C85A">
              <wp:simplePos x="0" y="0"/>
              <wp:positionH relativeFrom="column">
                <wp:posOffset>1943100</wp:posOffset>
              </wp:positionH>
              <wp:positionV relativeFrom="paragraph">
                <wp:posOffset>-2550160</wp:posOffset>
              </wp:positionV>
              <wp:extent cx="342900" cy="228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15BA" w14:textId="77777777" w:rsidR="000F37A9" w:rsidRDefault="000F37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EB56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3pt;margin-top:-200.8pt;width:27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dmqAIAAKI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" filled="f" stroked="f">
              <v:textbox>
                <w:txbxContent>
                  <w:p w14:paraId="41AF15BA" w14:textId="77777777" w:rsidR="000F37A9" w:rsidRDefault="000F37A9"/>
                </w:txbxContent>
              </v:textbox>
            </v:shape>
          </w:pict>
        </mc:Fallback>
      </mc:AlternateContent>
    </w:r>
    <w:r w:rsidR="000F37A9" w:rsidRPr="002F387D">
      <w:rPr>
        <w:rFonts w:ascii="Arial" w:hAnsi="Arial" w:cs="Arial"/>
        <w:b/>
        <w:sz w:val="13"/>
        <w:szCs w:val="13"/>
      </w:rPr>
      <w:t>Svenska Orienteringsförbundet</w:t>
    </w:r>
    <w:r w:rsidR="000F37A9">
      <w:rPr>
        <w:rFonts w:ascii="Arial" w:hAnsi="Arial" w:cs="Arial"/>
        <w:b/>
        <w:sz w:val="13"/>
        <w:szCs w:val="13"/>
      </w:rPr>
      <w:br/>
    </w:r>
    <w:r w:rsidR="000F37A9" w:rsidRPr="002F387D">
      <w:rPr>
        <w:rFonts w:ascii="Arial" w:hAnsi="Arial" w:cs="Arial"/>
        <w:sz w:val="13"/>
        <w:szCs w:val="13"/>
      </w:rPr>
      <w:t xml:space="preserve">Heliosgatan 3. 120 30 Stockholm. </w:t>
    </w:r>
    <w:r w:rsidR="000F37A9" w:rsidRPr="00EF5A24">
      <w:rPr>
        <w:rFonts w:ascii="Arial" w:hAnsi="Arial" w:cs="Arial"/>
        <w:sz w:val="13"/>
        <w:szCs w:val="13"/>
      </w:rPr>
      <w:t>Sweden. info@orientering.</w:t>
    </w:r>
    <w:r w:rsidR="000F37A9" w:rsidRPr="003A3B26">
      <w:rPr>
        <w:rFonts w:ascii="Arial" w:hAnsi="Arial" w:cs="Arial"/>
        <w:sz w:val="13"/>
        <w:szCs w:val="13"/>
      </w:rPr>
      <w:t xml:space="preserve">se  </w:t>
    </w:r>
    <w:hyperlink r:id="rId2" w:history="1">
      <w:r w:rsidR="0021250F" w:rsidRPr="008441AB">
        <w:rPr>
          <w:rStyle w:val="Hyperlnk"/>
          <w:rFonts w:ascii="Arial" w:hAnsi="Arial" w:cs="Arial"/>
          <w:sz w:val="13"/>
          <w:szCs w:val="13"/>
        </w:rPr>
        <w:t>www.svenskorientering.se</w:t>
      </w:r>
    </w:hyperlink>
    <w:r w:rsidR="000F37A9" w:rsidRPr="00D378FE">
      <w:rPr>
        <w:rFonts w:ascii="Arial" w:hAnsi="Arial" w:cs="Arial"/>
        <w:sz w:val="13"/>
        <w:szCs w:val="13"/>
      </w:rPr>
      <w:tab/>
    </w:r>
    <w:r w:rsidR="000F37A9" w:rsidRPr="00D378FE">
      <w:rPr>
        <w:rFonts w:ascii="Arial" w:hAnsi="Arial" w:cs="Arial"/>
        <w:sz w:val="13"/>
        <w:szCs w:val="13"/>
      </w:rPr>
      <w:tab/>
    </w:r>
    <w:r w:rsidR="000F37A9" w:rsidRPr="00EF5A24">
      <w:rPr>
        <w:sz w:val="13"/>
        <w:szCs w:val="13"/>
      </w:rPr>
      <w:fldChar w:fldCharType="begin"/>
    </w:r>
    <w:r w:rsidR="000F37A9" w:rsidRPr="00EF5A24">
      <w:rPr>
        <w:sz w:val="13"/>
        <w:szCs w:val="13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D058EB">
      <w:rPr>
        <w:noProof/>
        <w:sz w:val="13"/>
        <w:szCs w:val="13"/>
      </w:rPr>
      <w:t>2</w:t>
    </w:r>
    <w:r w:rsidR="000F37A9" w:rsidRPr="00EF5A24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A476" w14:textId="77777777" w:rsidR="000F37A9" w:rsidRPr="002F387D" w:rsidRDefault="000F37A9" w:rsidP="00F1636A">
    <w:pPr>
      <w:pStyle w:val="Sidfot"/>
      <w:ind w:left="-1560"/>
      <w:rPr>
        <w:rFonts w:ascii="Arial" w:hAnsi="Arial" w:cs="Arial"/>
        <w:b/>
        <w:sz w:val="13"/>
        <w:szCs w:val="13"/>
      </w:rPr>
    </w:pPr>
    <w:r w:rsidRPr="002F387D">
      <w:rPr>
        <w:rFonts w:ascii="Arial" w:hAnsi="Arial" w:cs="Arial"/>
        <w:b/>
        <w:sz w:val="13"/>
        <w:szCs w:val="13"/>
      </w:rPr>
      <w:t>Svenska Orienteringsförbundet</w:t>
    </w:r>
  </w:p>
  <w:p w14:paraId="3A84258C" w14:textId="14824EA1" w:rsidR="000F37A9" w:rsidRPr="0021250F" w:rsidRDefault="000F37A9" w:rsidP="00334079">
    <w:pPr>
      <w:pStyle w:val="Sidfot"/>
      <w:ind w:left="-1560"/>
      <w:jc w:val="both"/>
      <w:rPr>
        <w:sz w:val="13"/>
        <w:szCs w:val="13"/>
        <w:lang w:val="en-US"/>
      </w:rPr>
    </w:pPr>
    <w:r w:rsidRPr="002F387D">
      <w:rPr>
        <w:rFonts w:ascii="Arial" w:hAnsi="Arial" w:cs="Arial"/>
        <w:sz w:val="13"/>
        <w:szCs w:val="13"/>
      </w:rPr>
      <w:t xml:space="preserve">Heliosgatan 3. 120 30 Stockholm. </w:t>
    </w:r>
    <w:r w:rsidRPr="0021250F">
      <w:rPr>
        <w:rFonts w:ascii="Arial" w:hAnsi="Arial" w:cs="Arial"/>
        <w:sz w:val="13"/>
        <w:szCs w:val="13"/>
        <w:lang w:val="en-US"/>
      </w:rPr>
      <w:t xml:space="preserve">Sweden. info@orientering.se  </w:t>
    </w:r>
    <w:hyperlink r:id="rId1" w:history="1">
      <w:r w:rsidR="0021250F" w:rsidRPr="008441AB">
        <w:rPr>
          <w:rStyle w:val="Hyperlnk"/>
          <w:rFonts w:ascii="Arial" w:hAnsi="Arial" w:cs="Arial"/>
          <w:sz w:val="13"/>
          <w:szCs w:val="13"/>
          <w:lang w:val="en-US"/>
        </w:rPr>
        <w:t>www.svenskorientering.se</w:t>
      </w:r>
    </w:hyperlink>
    <w:r w:rsidRPr="0021250F">
      <w:rPr>
        <w:sz w:val="13"/>
        <w:szCs w:val="13"/>
        <w:lang w:val="en-US"/>
      </w:rPr>
      <w:tab/>
    </w:r>
    <w:r w:rsidRPr="0021250F">
      <w:rPr>
        <w:sz w:val="13"/>
        <w:szCs w:val="13"/>
        <w:lang w:val="en-US"/>
      </w:rPr>
      <w:tab/>
    </w:r>
    <w:r w:rsidRPr="00EF5A24">
      <w:rPr>
        <w:sz w:val="13"/>
        <w:szCs w:val="13"/>
      </w:rPr>
      <w:fldChar w:fldCharType="begin"/>
    </w:r>
    <w:r w:rsidRPr="0021250F">
      <w:rPr>
        <w:sz w:val="13"/>
        <w:szCs w:val="13"/>
        <w:lang w:val="en-US"/>
      </w:rPr>
      <w:instrText>PAGE   \* MERGEFORMAT</w:instrText>
    </w:r>
    <w:r w:rsidRPr="00EF5A24">
      <w:rPr>
        <w:sz w:val="13"/>
        <w:szCs w:val="13"/>
      </w:rPr>
      <w:fldChar w:fldCharType="separate"/>
    </w:r>
    <w:r w:rsidR="00D378FE">
      <w:rPr>
        <w:noProof/>
        <w:sz w:val="13"/>
        <w:szCs w:val="13"/>
        <w:lang w:val="en-US"/>
      </w:rPr>
      <w:t>1</w:t>
    </w:r>
    <w:r w:rsidRPr="00EF5A24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9144" w14:textId="77777777" w:rsidR="000F37A9" w:rsidRDefault="000F37A9" w:rsidP="009F694A">
      <w:r>
        <w:separator/>
      </w:r>
    </w:p>
  </w:footnote>
  <w:footnote w:type="continuationSeparator" w:id="0">
    <w:p w14:paraId="52B90658" w14:textId="77777777" w:rsidR="000F37A9" w:rsidRDefault="000F37A9" w:rsidP="009F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2916" w14:textId="04C55621" w:rsidR="000F37A9" w:rsidRDefault="00FB3519" w:rsidP="002019B7">
    <w:pPr>
      <w:pStyle w:val="Notistext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B40F9BE" wp14:editId="2185DEF8">
          <wp:simplePos x="0" y="0"/>
          <wp:positionH relativeFrom="column">
            <wp:posOffset>-1143000</wp:posOffset>
          </wp:positionH>
          <wp:positionV relativeFrom="paragraph">
            <wp:posOffset>102870</wp:posOffset>
          </wp:positionV>
          <wp:extent cx="800100" cy="1207135"/>
          <wp:effectExtent l="0" t="0" r="12700" b="12065"/>
          <wp:wrapNone/>
          <wp:docPr id="9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95FEC4" w14:textId="130A149C" w:rsidR="000F37A9" w:rsidRDefault="000F37A9" w:rsidP="002019B7">
    <w:pPr>
      <w:pStyle w:val="Notistext"/>
      <w:jc w:val="right"/>
    </w:pPr>
  </w:p>
  <w:p w14:paraId="781361CF" w14:textId="6F0E64BE" w:rsidR="000F37A9" w:rsidRDefault="00A8310A" w:rsidP="004C15DF">
    <w:pPr>
      <w:pStyle w:val="Notistext"/>
      <w:jc w:val="right"/>
    </w:pPr>
    <w:r>
      <w:t>Kursplan SPEIDS02,</w:t>
    </w:r>
    <w:r w:rsidR="004D71F6">
      <w:t xml:space="preserve"> </w:t>
    </w:r>
    <w:r w:rsidR="00B5269A">
      <w:t xml:space="preserve">senast </w:t>
    </w:r>
    <w:r w:rsidR="004D71F6">
      <w:t>uppdaterad</w:t>
    </w:r>
  </w:p>
  <w:p w14:paraId="542548FC" w14:textId="442EC169" w:rsidR="000F37A9" w:rsidRDefault="004D71F6" w:rsidP="004D71F6">
    <w:pPr>
      <w:pStyle w:val="Sidhuvud"/>
      <w:jc w:val="right"/>
    </w:pPr>
    <w:r>
      <w:rPr>
        <w:rFonts w:ascii="Arial" w:hAnsi="Arial" w:cs="Arial"/>
        <w:sz w:val="16"/>
        <w:szCs w:val="16"/>
      </w:rPr>
      <w:t>2017-08-25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09763C"/>
    <w:multiLevelType w:val="hybridMultilevel"/>
    <w:tmpl w:val="DD0464F2"/>
    <w:lvl w:ilvl="0" w:tplc="041D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1EEC0DB1"/>
    <w:multiLevelType w:val="hybridMultilevel"/>
    <w:tmpl w:val="C3F29D5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EED142">
      <w:numFmt w:val="bullet"/>
      <w:lvlText w:val="-"/>
      <w:lvlJc w:val="left"/>
      <w:pPr>
        <w:ind w:left="1800" w:hanging="360"/>
      </w:pPr>
      <w:rPr>
        <w:rFonts w:ascii="Garamond" w:eastAsiaTheme="minorEastAsia" w:hAnsi="Garamond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3512A"/>
    <w:multiLevelType w:val="multilevel"/>
    <w:tmpl w:val="055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A6FFB"/>
    <w:multiLevelType w:val="hybridMultilevel"/>
    <w:tmpl w:val="769CC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4FD"/>
    <w:multiLevelType w:val="hybridMultilevel"/>
    <w:tmpl w:val="CA2450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2A0079"/>
    <w:multiLevelType w:val="multilevel"/>
    <w:tmpl w:val="BB0AF3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EC5336"/>
    <w:multiLevelType w:val="hybridMultilevel"/>
    <w:tmpl w:val="0FCEB0E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B0EA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F6F0B88"/>
    <w:multiLevelType w:val="hybridMultilevel"/>
    <w:tmpl w:val="298C6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4A"/>
    <w:rsid w:val="000834A7"/>
    <w:rsid w:val="000F37A9"/>
    <w:rsid w:val="0012347A"/>
    <w:rsid w:val="001A53A2"/>
    <w:rsid w:val="002019B7"/>
    <w:rsid w:val="0021250F"/>
    <w:rsid w:val="0025122B"/>
    <w:rsid w:val="00286444"/>
    <w:rsid w:val="002E7251"/>
    <w:rsid w:val="002F387D"/>
    <w:rsid w:val="00334079"/>
    <w:rsid w:val="003A3B26"/>
    <w:rsid w:val="003A7113"/>
    <w:rsid w:val="003E6325"/>
    <w:rsid w:val="00420335"/>
    <w:rsid w:val="004C15DF"/>
    <w:rsid w:val="004D71F6"/>
    <w:rsid w:val="004F2A3A"/>
    <w:rsid w:val="0051641C"/>
    <w:rsid w:val="00574557"/>
    <w:rsid w:val="006366BD"/>
    <w:rsid w:val="006B52B6"/>
    <w:rsid w:val="006B7E7C"/>
    <w:rsid w:val="006F4D43"/>
    <w:rsid w:val="00846311"/>
    <w:rsid w:val="008A5261"/>
    <w:rsid w:val="008E33D7"/>
    <w:rsid w:val="009375AC"/>
    <w:rsid w:val="009517CA"/>
    <w:rsid w:val="009F694A"/>
    <w:rsid w:val="00A8310A"/>
    <w:rsid w:val="00A85657"/>
    <w:rsid w:val="00AB3C7F"/>
    <w:rsid w:val="00AE50DE"/>
    <w:rsid w:val="00B44779"/>
    <w:rsid w:val="00B5269A"/>
    <w:rsid w:val="00B617A0"/>
    <w:rsid w:val="00CE7E33"/>
    <w:rsid w:val="00D058EB"/>
    <w:rsid w:val="00D378FE"/>
    <w:rsid w:val="00D72A85"/>
    <w:rsid w:val="00D94C8B"/>
    <w:rsid w:val="00DC74E6"/>
    <w:rsid w:val="00E1206B"/>
    <w:rsid w:val="00E17BFA"/>
    <w:rsid w:val="00EF5A24"/>
    <w:rsid w:val="00F1636A"/>
    <w:rsid w:val="00F25BCC"/>
    <w:rsid w:val="00F44951"/>
    <w:rsid w:val="00FB21EF"/>
    <w:rsid w:val="00FB3519"/>
    <w:rsid w:val="00FD30A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59FC3682"/>
  <w14:defaultImageDpi w14:val="300"/>
  <w15:docId w15:val="{CADC1BAB-FD9B-40B8-84AB-3B6F8B7C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qFormat/>
    <w:rsid w:val="00E120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qFormat/>
    <w:rsid w:val="00E1206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6B7E7C"/>
    <w:rPr>
      <w:rFonts w:ascii="Garamond" w:hAnsi="Garamond"/>
      <w:szCs w:val="20"/>
    </w:rPr>
  </w:style>
  <w:style w:type="paragraph" w:customStyle="1" w:styleId="Mellanrubrik1">
    <w:name w:val="Mellanrubrik 1"/>
    <w:basedOn w:val="Normal"/>
    <w:link w:val="Mellanrubrik1Char"/>
    <w:qFormat/>
    <w:rsid w:val="002F387D"/>
    <w:pPr>
      <w:spacing w:after="40"/>
    </w:pPr>
    <w:rPr>
      <w:rFonts w:ascii="Arial" w:hAnsi="Arial" w:cs="Arial"/>
      <w:b/>
    </w:rPr>
  </w:style>
  <w:style w:type="paragraph" w:customStyle="1" w:styleId="Mellanrubrik2">
    <w:name w:val="Mellanrubrik 2"/>
    <w:basedOn w:val="Normal"/>
    <w:qFormat/>
    <w:rsid w:val="002F387D"/>
    <w:pPr>
      <w:spacing w:after="40"/>
    </w:pPr>
    <w:rPr>
      <w:rFonts w:ascii="Arial" w:hAnsi="Arial" w:cs="Arial"/>
      <w:b/>
      <w:sz w:val="20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2F387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B52B6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basedOn w:val="Standardstycketeckensnitt"/>
    <w:uiPriority w:val="99"/>
    <w:unhideWhenUsed/>
    <w:rsid w:val="006B52B6"/>
    <w:rPr>
      <w:vertAlign w:val="superscript"/>
    </w:rPr>
  </w:style>
  <w:style w:type="character" w:customStyle="1" w:styleId="Mellanrubrik1Char">
    <w:name w:val="Mellanrubrik 1 Char"/>
    <w:basedOn w:val="Standardstycketeckensnitt"/>
    <w:link w:val="Mellanrubrik1"/>
    <w:rsid w:val="004D71F6"/>
    <w:rPr>
      <w:rFonts w:ascii="Arial" w:hAnsi="Arial" w:cs="Arial"/>
      <w:b/>
    </w:rPr>
  </w:style>
  <w:style w:type="character" w:customStyle="1" w:styleId="Rubrik2Char">
    <w:name w:val="Rubrik 2 Char"/>
    <w:basedOn w:val="Standardstycketeckensnitt"/>
    <w:link w:val="Rubrik2"/>
    <w:rsid w:val="00E1206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rsid w:val="00E1206B"/>
    <w:rPr>
      <w:rFonts w:ascii="Times New Roman" w:eastAsia="Times New Roman" w:hAnsi="Times New Roman" w:cs="Times New Roman"/>
      <w:b/>
      <w:bCs/>
      <w:lang w:eastAsia="sv-SE"/>
    </w:rPr>
  </w:style>
  <w:style w:type="paragraph" w:styleId="Normalwebb">
    <w:name w:val="Normal (Web)"/>
    <w:basedOn w:val="Normal"/>
    <w:rsid w:val="00E120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qFormat/>
    <w:rsid w:val="00E1206B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26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5269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26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269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2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venskorientering.se/globalassets/svenska-orienteringsforbundet-orientering/03_dokument/broschyr_atstorningar_hemsida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orientering.se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skorienter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3D5B2C99DA447AEE0129F80BDA40A" ma:contentTypeVersion="0" ma:contentTypeDescription="Skapa ett nytt dokument." ma:contentTypeScope="" ma:versionID="b6337449777e0771322e7c8fe8fa1f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01904-B80C-4965-91BB-5AF36EC21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95204-44E5-4779-B3CF-D51384B3B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9A3229-4367-4B37-AD94-4139322D9FF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2559F0-7B4E-477D-9AE0-98215AE2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963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Håkansson</dc:creator>
  <cp:lastModifiedBy>Jenny Håkansson</cp:lastModifiedBy>
  <cp:revision>7</cp:revision>
  <cp:lastPrinted>2013-11-20T12:05:00Z</cp:lastPrinted>
  <dcterms:created xsi:type="dcterms:W3CDTF">2017-08-25T09:02:00Z</dcterms:created>
  <dcterms:modified xsi:type="dcterms:W3CDTF">2017-08-28T15:11:00Z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0x0101008783D5B2C99DA447AEE0129F80BDA40A</vt:lpwstr>
  </property>
</Properties>
</file>